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32" w:rsidRPr="00CB3632" w:rsidRDefault="00CB3632" w:rsidP="00CB3632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48"/>
          <w:szCs w:val="48"/>
        </w:rPr>
      </w:pPr>
      <w:r w:rsidRPr="00CB3632">
        <w:rPr>
          <w:rFonts w:eastAsia="Times New Roman" w:cstheme="minorHAnsi"/>
          <w:b/>
          <w:bCs/>
          <w:color w:val="333333"/>
          <w:kern w:val="36"/>
          <w:sz w:val="48"/>
          <w:szCs w:val="48"/>
        </w:rPr>
        <w:t>Regis L Mullen Accident Injury Scholarship</w:t>
      </w:r>
    </w:p>
    <w:p w:rsidR="00F31544" w:rsidRPr="00CB3632" w:rsidRDefault="00F31544">
      <w:pPr>
        <w:rPr>
          <w:rFonts w:cstheme="minorHAnsi"/>
        </w:rPr>
      </w:pPr>
    </w:p>
    <w:p w:rsidR="00CB3632" w:rsidRPr="00CB3632" w:rsidRDefault="00CB3632">
      <w:pPr>
        <w:rPr>
          <w:rFonts w:cstheme="minorHAnsi"/>
        </w:rPr>
      </w:pPr>
      <w:r w:rsidRPr="00CB3632">
        <w:rPr>
          <w:rFonts w:cstheme="minorHAnsi"/>
        </w:rPr>
        <w:t>Scholarship Amount: $2,500.00</w:t>
      </w:r>
    </w:p>
    <w:p w:rsidR="00CB3632" w:rsidRPr="00CB3632" w:rsidRDefault="00CB3632">
      <w:pPr>
        <w:rPr>
          <w:rFonts w:cstheme="minorHAnsi"/>
        </w:rPr>
      </w:pPr>
      <w:r w:rsidRPr="00CB3632">
        <w:rPr>
          <w:rFonts w:cstheme="minorHAnsi"/>
        </w:rPr>
        <w:t xml:space="preserve">Requirements: </w:t>
      </w:r>
    </w:p>
    <w:p w:rsidR="00CB3632" w:rsidRPr="00CB3632" w:rsidRDefault="00CB3632">
      <w:pPr>
        <w:rPr>
          <w:rFonts w:cstheme="minorHAnsi"/>
          <w:color w:val="000000" w:themeColor="text1"/>
          <w:shd w:val="clear" w:color="auto" w:fill="FFFFFF"/>
        </w:rPr>
      </w:pPr>
      <w:r w:rsidRPr="00CB3632">
        <w:rPr>
          <w:rFonts w:cstheme="minorHAnsi"/>
        </w:rPr>
        <w:t xml:space="preserve"> </w:t>
      </w:r>
      <w:r w:rsidRPr="00CB3632">
        <w:rPr>
          <w:rFonts w:cstheme="minorHAnsi"/>
          <w:color w:val="000000" w:themeColor="text1"/>
          <w:shd w:val="clear" w:color="auto" w:fill="FFFFFF"/>
        </w:rPr>
        <w:t>* Must be graduating high school seniors or students already attending college (undergraduate or graduate) who reside in the United States and who lost a family member or whose family member they depend on was seriously injured due to another’s negligence. It is also open to a student who was injured or debilitated in an accident or injury caused by someone else and needs assistance to pay for school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>* Only institutions located in the United States and recognized by the U.S. Department of Education as eligible to participate in federal Title IV student financial aid programs will be considered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>* Must have a minimum GPA of 3.0 to qualify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>* Must establish financial need. Please provide their EFC number/score (https://studentaid.ed.gov/sa/fafsa/next-steps/how-calculated) as calculated by FAFSA, and describe their financial need in their essay. In addition to financial need, a compelling essay, academic achievement, and character will be considered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>* Must be a U.S. Citizen and able to prove this upon request. Proof will be required at the time the winner is contacted, before the award payment can be made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 xml:space="preserve">* </w:t>
      </w:r>
      <w:proofErr w:type="gramStart"/>
      <w:r w:rsidRPr="00CB3632">
        <w:rPr>
          <w:rFonts w:cstheme="minorHAnsi"/>
          <w:color w:val="000000" w:themeColor="text1"/>
          <w:shd w:val="clear" w:color="auto" w:fill="FFFFFF"/>
        </w:rPr>
        <w:t>Any</w:t>
      </w:r>
      <w:proofErr w:type="gramEnd"/>
      <w:r w:rsidRPr="00CB3632">
        <w:rPr>
          <w:rFonts w:cstheme="minorHAnsi"/>
          <w:color w:val="000000" w:themeColor="text1"/>
          <w:shd w:val="clear" w:color="auto" w:fill="FFFFFF"/>
        </w:rPr>
        <w:t xml:space="preserve"> major or kind of degree is acceptable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>* No employee, past or present, or relative of a past or present employee will be eligible to apply</w:t>
      </w:r>
    </w:p>
    <w:p w:rsidR="00CB3632" w:rsidRDefault="00CB363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Application Overview:</w:t>
      </w:r>
    </w:p>
    <w:p w:rsidR="00CB3632" w:rsidRDefault="00CB3632">
      <w:pPr>
        <w:rPr>
          <w:rFonts w:cstheme="minorHAnsi"/>
          <w:color w:val="000000" w:themeColor="text1"/>
          <w:shd w:val="clear" w:color="auto" w:fill="FFFFFF"/>
        </w:rPr>
      </w:pPr>
      <w:r w:rsidRPr="00CB3632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CB3632">
        <w:rPr>
          <w:rFonts w:cstheme="minorHAnsi"/>
          <w:color w:val="000000" w:themeColor="text1"/>
          <w:shd w:val="clear" w:color="auto" w:fill="FFFFFF"/>
        </w:rPr>
        <w:t>Completed Regis L Mullen Accident Injury Scholarship application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 xml:space="preserve">* Submit a typed essay of no less than 500 words, no more than 1,000 words, describing how their life has been impacted by the loss or disability of a family member due to someone else’s negligence, and how this has affected their ability to pay for or attend college. Or, if the student personally was injured or debilitated, explain </w:t>
      </w:r>
      <w:proofErr w:type="gramStart"/>
      <w:r w:rsidRPr="00CB3632">
        <w:rPr>
          <w:rFonts w:cstheme="minorHAnsi"/>
          <w:color w:val="000000" w:themeColor="text1"/>
          <w:shd w:val="clear" w:color="auto" w:fill="FFFFFF"/>
        </w:rPr>
        <w:t>their own</w:t>
      </w:r>
      <w:proofErr w:type="gramEnd"/>
      <w:r w:rsidRPr="00CB3632">
        <w:rPr>
          <w:rFonts w:cstheme="minorHAnsi"/>
          <w:color w:val="000000" w:themeColor="text1"/>
          <w:shd w:val="clear" w:color="auto" w:fill="FFFFFF"/>
        </w:rPr>
        <w:t xml:space="preserve"> personal story and struggles. Student should explain their current circumstances which support the need for this financial assistance, including if presently working full or part-time if able, have family responsibilities, and make a statement about their own character, strengths, and educational goals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>* Applications will be accepted by email only. Please send to scholarships@mullenandmullen.com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>* Submit a copy of their letter of acceptance from the educational institution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>* Proof of GPA is required and should be submitted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>* Submit a minimum of one letter of recommendation from a teacher or professor, past or present</w:t>
      </w:r>
      <w:r w:rsidRPr="00CB3632">
        <w:rPr>
          <w:rFonts w:cstheme="minorHAnsi"/>
          <w:color w:val="000000" w:themeColor="text1"/>
        </w:rPr>
        <w:br/>
      </w:r>
      <w:r w:rsidRPr="00CB3632">
        <w:rPr>
          <w:rFonts w:cstheme="minorHAnsi"/>
          <w:color w:val="000000" w:themeColor="text1"/>
          <w:shd w:val="clear" w:color="auto" w:fill="FFFFFF"/>
        </w:rPr>
        <w:t xml:space="preserve">* Submit one letter referencing their character from a non-relative/non-peer, e.g. </w:t>
      </w:r>
      <w:proofErr w:type="spellStart"/>
      <w:r w:rsidRPr="00CB3632">
        <w:rPr>
          <w:rFonts w:cstheme="minorHAnsi"/>
          <w:color w:val="000000" w:themeColor="text1"/>
          <w:shd w:val="clear" w:color="auto" w:fill="FFFFFF"/>
        </w:rPr>
        <w:t>a</w:t>
      </w:r>
      <w:proofErr w:type="spellEnd"/>
      <w:r w:rsidRPr="00CB3632">
        <w:rPr>
          <w:rFonts w:cstheme="minorHAnsi"/>
          <w:color w:val="000000" w:themeColor="text1"/>
          <w:shd w:val="clear" w:color="auto" w:fill="FFFFFF"/>
        </w:rPr>
        <w:t xml:space="preserve"> present or former employer, coach, etc. who can vouch for their character</w:t>
      </w:r>
    </w:p>
    <w:p w:rsidR="00CB3632" w:rsidRPr="00CB3632" w:rsidRDefault="00CB3632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To 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Apply</w:t>
      </w:r>
      <w:proofErr w:type="gramEnd"/>
      <w:r>
        <w:rPr>
          <w:rFonts w:cstheme="minorHAnsi"/>
          <w:color w:val="000000" w:themeColor="text1"/>
          <w:shd w:val="clear" w:color="auto" w:fill="FFFFFF"/>
        </w:rPr>
        <w:t xml:space="preserve">, please visit: </w:t>
      </w:r>
      <w:hyperlink r:id="rId6" w:history="1">
        <w:r w:rsidRPr="009A421F">
          <w:rPr>
            <w:rStyle w:val="Hyperlink"/>
            <w:rFonts w:cstheme="minorHAnsi"/>
            <w:shd w:val="clear" w:color="auto" w:fill="FFFFFF"/>
          </w:rPr>
          <w:t>http://www.mullenandmullen.com/regis-l-mullen-2500-accident-injury-scholarship/</w:t>
        </w:r>
      </w:hyperlink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sectPr w:rsidR="00CB3632" w:rsidRPr="00CB3632" w:rsidSect="00F31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DD" w:rsidRDefault="007855DD" w:rsidP="00CB3632">
      <w:pPr>
        <w:spacing w:after="0" w:line="240" w:lineRule="auto"/>
      </w:pPr>
      <w:r>
        <w:separator/>
      </w:r>
    </w:p>
  </w:endnote>
  <w:endnote w:type="continuationSeparator" w:id="0">
    <w:p w:rsidR="007855DD" w:rsidRDefault="007855DD" w:rsidP="00CB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32" w:rsidRDefault="00CB36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32" w:rsidRDefault="00CB36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32" w:rsidRDefault="00CB3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DD" w:rsidRDefault="007855DD" w:rsidP="00CB3632">
      <w:pPr>
        <w:spacing w:after="0" w:line="240" w:lineRule="auto"/>
      </w:pPr>
      <w:r>
        <w:separator/>
      </w:r>
    </w:p>
  </w:footnote>
  <w:footnote w:type="continuationSeparator" w:id="0">
    <w:p w:rsidR="007855DD" w:rsidRDefault="007855DD" w:rsidP="00CB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32" w:rsidRDefault="00CB36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714063" o:spid="_x0000_s2050" type="#_x0000_t75" style="position:absolute;margin-left:0;margin-top:0;width:467.95pt;height:311.4pt;z-index:-251657216;mso-position-horizontal:center;mso-position-horizontal-relative:margin;mso-position-vertical:center;mso-position-vertical-relative:margin" o:allowincell="f">
          <v:imagedata r:id="rId1" o:title="money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32" w:rsidRDefault="00CB36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714064" o:spid="_x0000_s2051" type="#_x0000_t75" style="position:absolute;margin-left:0;margin-top:0;width:467.95pt;height:311.4pt;z-index:-251656192;mso-position-horizontal:center;mso-position-horizontal-relative:margin;mso-position-vertical:center;mso-position-vertical-relative:margin" o:allowincell="f">
          <v:imagedata r:id="rId1" o:title="money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32" w:rsidRDefault="00CB36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714062" o:spid="_x0000_s2049" type="#_x0000_t75" style="position:absolute;margin-left:0;margin-top:0;width:467.95pt;height:311.4pt;z-index:-251658240;mso-position-horizontal:center;mso-position-horizontal-relative:margin;mso-position-vertical:center;mso-position-vertical-relative:margin" o:allowincell="f">
          <v:imagedata r:id="rId1" o:title="money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3632"/>
    <w:rsid w:val="007855DD"/>
    <w:rsid w:val="00CB3632"/>
    <w:rsid w:val="00F3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44"/>
  </w:style>
  <w:style w:type="paragraph" w:styleId="Heading1">
    <w:name w:val="heading 1"/>
    <w:basedOn w:val="Normal"/>
    <w:link w:val="Heading1Char"/>
    <w:uiPriority w:val="9"/>
    <w:qFormat/>
    <w:rsid w:val="00CB3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B3632"/>
  </w:style>
  <w:style w:type="character" w:styleId="Hyperlink">
    <w:name w:val="Hyperlink"/>
    <w:basedOn w:val="DefaultParagraphFont"/>
    <w:uiPriority w:val="99"/>
    <w:unhideWhenUsed/>
    <w:rsid w:val="00CB36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632"/>
  </w:style>
  <w:style w:type="paragraph" w:styleId="Footer">
    <w:name w:val="footer"/>
    <w:basedOn w:val="Normal"/>
    <w:link w:val="FooterChar"/>
    <w:uiPriority w:val="99"/>
    <w:semiHidden/>
    <w:unhideWhenUsed/>
    <w:rsid w:val="00CB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lenandmullen.com/regis-l-mullen-2500-accident-injury-scholarship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2357</Characters>
  <Application>Microsoft Office Word</Application>
  <DocSecurity>0</DocSecurity>
  <Lines>19</Lines>
  <Paragraphs>5</Paragraphs>
  <ScaleCrop>false</ScaleCrop>
  <Company>Toshiba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cp:lastPrinted>2016-10-26T16:17:00Z</cp:lastPrinted>
  <dcterms:created xsi:type="dcterms:W3CDTF">2016-10-26T16:13:00Z</dcterms:created>
  <dcterms:modified xsi:type="dcterms:W3CDTF">2016-10-26T16:17:00Z</dcterms:modified>
</cp:coreProperties>
</file>